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250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blBorders>
        <w:tblLook w:val="04A0" w:firstRow="1" w:lastRow="0" w:firstColumn="1" w:lastColumn="0" w:noHBand="0" w:noVBand="1"/>
      </w:tblPr>
      <w:tblGrid>
        <w:gridCol w:w="1336"/>
        <w:gridCol w:w="3481"/>
      </w:tblGrid>
      <w:tr>
        <w:trPr/>
        <w:tc>
          <w:tcPr>
            <w:gridSpan w:val="2"/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eastAsia="Arial" w:cs="Arial"/>
                <w:b/>
                <w:sz w:val="16"/>
              </w:rPr>
              <w:t xml:space="preserve">Документ подписан ЭП от 15.10.2024 13:46</w:t>
            </w:r>
            <w:r/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eastAsia="Arial" w:cs="Arial"/>
                <w:b/>
                <w:sz w:val="16"/>
              </w:rPr>
              <w:t xml:space="preserve">Владелец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eastAsia="Arial" w:cs="Arial"/>
                <w:sz w:val="16"/>
              </w:rPr>
              <w:t xml:space="preserve">Смородина Евгения Владимировна Глава Лобаскинского сельского поселения АДМИНИСТРАЦИЯ ЛОБАСКИНСКОГО СЕЛЬСКОГО ПОСЕЛЕНИЯ ИЧАЛКОВСКОГО МУНИЦИПАЛЬНОГО РАЙОНА РЕСПУБЛИКИ МОРДОВИЯ</w:t>
            </w:r>
            <w:r/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eastAsia="Arial" w:cs="Arial"/>
                <w:b/>
                <w:sz w:val="16"/>
              </w:rPr>
              <w:t xml:space="preserve">Сертификат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eastAsia="Arial" w:cs="Arial"/>
                <w:sz w:val="16"/>
              </w:rPr>
              <w:t xml:space="preserve">00F95D45982B9E76167CCF03BB1C136D5E</w:t>
            </w:r>
            <w:r/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eastAsia="Arial" w:cs="Arial"/>
                <w:b/>
                <w:sz w:val="16"/>
              </w:rPr>
              <w:t xml:space="preserve">Алгоритм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eastAsia="Arial" w:cs="Arial"/>
                <w:sz w:val="16"/>
              </w:rPr>
              <w:t xml:space="preserve">ГОСТ Р 34.10-2012 256 бит</w:t>
            </w:r>
            <w:r/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eastAsia="Arial" w:cs="Arial"/>
                <w:b/>
                <w:sz w:val="16"/>
              </w:rPr>
              <w:t xml:space="preserve">Действителен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eastAsia="Arial" w:cs="Arial"/>
                <w:sz w:val="16"/>
              </w:rPr>
              <w:t xml:space="preserve">с 24.11.2023 по 16.02.2025</w:t>
            </w:r>
            <w:r/>
          </w:p>
        </w:tc>
      </w:tr>
      <w:tr>
        <w:trPr/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eastAsia="Arial" w:cs="Arial"/>
                <w:b/>
                <w:sz w:val="16"/>
              </w:rPr>
              <w:t xml:space="preserve">Издатель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eastAsia="Arial" w:cs="Arial"/>
                <w:sz w:val="16"/>
              </w:rPr>
              <w:t xml:space="preserve">Казначейство России</w:t>
            </w:r>
            <w:r/>
          </w:p>
        </w:tc>
      </w:tr>
    </w:tbl>
    <w:p>
      <w:pPr>
        <w:pBdr/>
        <w:spacing/>
        <w:ind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Bdr/>
        <w:spacing/>
        <w:ind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04"/>
        <w:pBdr/>
        <w:spacing w:after="0" w:before="0" w:line="240" w:lineRule="auto"/>
        <w:ind/>
        <w:rPr>
          <w:sz w:val="32"/>
          <w:szCs w:val="32"/>
        </w:rPr>
      </w:pPr>
      <w:r>
        <w:rPr>
          <w:rFonts w:eastAsia="Arial"/>
          <w:color w:val="000000"/>
          <w:sz w:val="32"/>
          <w:szCs w:val="32"/>
        </w:rPr>
        <w:t xml:space="preserve">РЕСПУБЛИКА МОРДОВИЯ</w:t>
      </w:r>
      <w:r>
        <w:rPr>
          <w:sz w:val="32"/>
          <w:szCs w:val="32"/>
        </w:rPr>
      </w:r>
    </w:p>
    <w:p>
      <w:pPr>
        <w:pBdr/>
        <w:spacing/>
        <w:ind/>
        <w:jc w:val="center"/>
        <w:rPr>
          <w:rFonts w:eastAsia="Arial" w:cs="Arial"/>
          <w:b/>
          <w:bCs/>
          <w:color w:val="000000"/>
          <w:sz w:val="32"/>
          <w:szCs w:val="32"/>
        </w:rPr>
      </w:pPr>
      <w:r>
        <w:rPr>
          <w:rFonts w:eastAsia="Arial" w:cs="Arial"/>
          <w:b/>
          <w:bCs/>
          <w:color w:val="000000"/>
          <w:sz w:val="32"/>
          <w:szCs w:val="32"/>
        </w:rPr>
        <w:t xml:space="preserve">АДМИНИСТРАЦИЯ</w:t>
      </w:r>
      <w:r>
        <w:rPr>
          <w:rFonts w:eastAsia="Arial" w:cs="Arial"/>
          <w:b/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rFonts w:eastAsia="Arial" w:cs="Arial"/>
          <w:b/>
          <w:bCs/>
          <w:color w:val="000000"/>
          <w:sz w:val="32"/>
          <w:szCs w:val="32"/>
        </w:rPr>
      </w:pPr>
      <w:r>
        <w:rPr>
          <w:rFonts w:eastAsia="Arial" w:cs="Arial"/>
          <w:b/>
          <w:bCs/>
          <w:color w:val="000000"/>
          <w:sz w:val="32"/>
          <w:szCs w:val="32"/>
        </w:rPr>
        <w:t xml:space="preserve">ЛОБАСКИНСКОГО СЕЛЬСКОГО ПОСЕЛЕНИЯ ИЧАЛКОВСКОГО МУНИЦИПАЛЬНОГО РАЙОНА</w:t>
      </w:r>
      <w:r>
        <w:rPr>
          <w:rFonts w:eastAsia="Arial" w:cs="Arial"/>
          <w:b/>
          <w:bCs/>
          <w:color w:val="000000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0000"/>
          <w:sz w:val="32"/>
          <w:szCs w:val="32"/>
        </w:rPr>
        <w:t xml:space="preserve">РЕСПУБЛИКИ МОРДОВИЯ</w:t>
      </w:r>
      <w:r>
        <w:rPr>
          <w:rFonts w:eastAsia="Arial" w:cs="Arial"/>
          <w:b/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sz w:val="32"/>
          <w:szCs w:val="32"/>
        </w:rPr>
      </w:pPr>
      <w:r>
        <w:rPr>
          <w:rFonts w:eastAsia="Arial" w:cs="Arial"/>
          <w:b/>
          <w:bCs/>
          <w:color w:val="000000"/>
          <w:sz w:val="32"/>
          <w:szCs w:val="32"/>
        </w:rPr>
        <w:t xml:space="preserve">ПОСТАНОВЛЕНИЕ</w:t>
      </w:r>
      <w:r>
        <w:rPr>
          <w:b/>
          <w:bCs/>
          <w:sz w:val="32"/>
          <w:szCs w:val="32"/>
        </w:rPr>
      </w:r>
    </w:p>
    <w:p>
      <w:pPr>
        <w:pBdr/>
        <w:spacing/>
        <w:ind/>
        <w:jc w:val="center"/>
        <w:rPr>
          <w:sz w:val="32"/>
          <w:szCs w:val="32"/>
        </w:rPr>
      </w:pPr>
      <w:r>
        <w:rPr>
          <w:rFonts w:eastAsia="Arial" w:cs="Arial"/>
          <w:color w:val="000000"/>
          <w:sz w:val="32"/>
          <w:szCs w:val="32"/>
        </w:rPr>
        <w:t xml:space="preserve">от </w:t>
      </w:r>
      <w:r>
        <w:rPr>
          <w:rFonts w:eastAsia="Arial" w:cs="Arial"/>
          <w:color w:val="000000"/>
          <w:sz w:val="32"/>
          <w:szCs w:val="32"/>
        </w:rPr>
        <w:t xml:space="preserve">25.09.2024 г</w:t>
      </w:r>
      <w:r>
        <w:rPr>
          <w:rFonts w:eastAsia="Arial" w:cs="Arial"/>
          <w:color w:val="000000"/>
          <w:sz w:val="32"/>
          <w:szCs w:val="32"/>
        </w:rPr>
        <w:t xml:space="preserve"> </w:t>
      </w:r>
      <w:r>
        <w:rPr>
          <w:rFonts w:eastAsia="Arial" w:cs="Arial"/>
          <w:color w:val="000000"/>
          <w:sz w:val="32"/>
          <w:szCs w:val="32"/>
        </w:rPr>
        <w:t xml:space="preserve">№ 47</w:t>
      </w:r>
      <w:r>
        <w:rPr>
          <w:sz w:val="32"/>
          <w:szCs w:val="32"/>
        </w:rPr>
      </w:r>
    </w:p>
    <w:p>
      <w:pPr>
        <w:pBdr/>
        <w:spacing/>
        <w:ind/>
        <w:jc w:val="center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06"/>
        <w:pBdr/>
        <w:spacing w:after="0" w:before="0" w:line="240" w:lineRule="auto"/>
        <w:ind/>
        <w:rPr>
          <w:szCs w:val="32"/>
        </w:rPr>
      </w:pPr>
      <w:r>
        <w:rPr>
          <w:rFonts w:eastAsia="Arial"/>
          <w:color w:val="000000"/>
          <w:szCs w:val="32"/>
        </w:rPr>
        <w:t xml:space="preserve">ОБ УТВЕРЖДЕНИИ ПОРЯДКА ПРИНЯТИЯ РЕШЕНИЙ О ПРИЗНАНИИ</w:t>
      </w:r>
      <w:r>
        <w:rPr>
          <w:rFonts w:eastAsia="Arial"/>
          <w:color w:val="000000"/>
          <w:szCs w:val="32"/>
        </w:rPr>
        <w:t xml:space="preserve"> </w:t>
      </w:r>
      <w:r>
        <w:rPr>
          <w:rFonts w:eastAsia="Arial"/>
          <w:color w:val="000000"/>
          <w:szCs w:val="32"/>
        </w:rPr>
        <w:t xml:space="preserve">БЕЗНАДЕЖНОЙ К ВЗЫСКАНИЮ ЗАДОЛЖЕННОСТИ ПО ПЛАТЕЖАМ В БЮДЖЕТ ЛОБАСКИНСКОГО СЕЛЬСКОГО ПОСЕЛЕНИЯ ИЧАЛКОВСКОГО МУНИЦИПАЛЬНОГО РАЙОНА</w:t>
      </w:r>
      <w:r>
        <w:rPr>
          <w:szCs w:val="32"/>
        </w:rPr>
      </w:r>
    </w:p>
    <w:p>
      <w:pPr>
        <w:pBdr/>
        <w:spacing/>
        <w:ind w:firstLine="708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Bdr/>
        <w:spacing/>
        <w:ind w:firstLine="708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818"/>
        <w:pBdr/>
        <w:spacing/>
        <w:ind/>
        <w:rPr>
          <w:rFonts w:eastAsia="Arial"/>
          <w:bCs w:val="0"/>
          <w:color w:val="000000"/>
          <w:szCs w:val="28"/>
        </w:rPr>
      </w:pPr>
      <w:r>
        <w:rPr>
          <w:rFonts w:eastAsia="Arial"/>
          <w:color w:val="000000"/>
          <w:szCs w:val="28"/>
        </w:rPr>
        <w:t xml:space="preserve">В соответствии со статьей 47.2 </w:t>
      </w:r>
      <w:hyperlink r:id="rId8" w:tooltip="https://pravo-search.minjust.ru/bigs/showDocument.html?id=8F21B21C-A408-42C4-B9FE-A939B863C84A" w:history="1">
        <w:r>
          <w:rPr>
            <w:rStyle w:val="785"/>
            <w:rFonts w:eastAsia="Arial"/>
            <w:u w:val="single"/>
          </w:rPr>
          <w:t xml:space="preserve">Бюджетного кодек</w:t>
        </w:r>
        <w:r>
          <w:rPr>
            <w:rStyle w:val="785"/>
            <w:rFonts w:eastAsia="Arial"/>
            <w:u w:val="single"/>
          </w:rPr>
          <w:t xml:space="preserve">са Российской Федерации</w:t>
        </w:r>
      </w:hyperlink>
      <w:r>
        <w:rPr>
          <w:rFonts w:eastAsia="Arial"/>
          <w:color w:val="000000"/>
          <w:szCs w:val="28"/>
        </w:rPr>
        <w:t xml:space="preserve">, постановлением Правительства Российской Федерации от 6 мая 2016 года № 393 «</w:t>
      </w:r>
      <w:hyperlink r:id="rId9" w:tooltip="https://pravo-search.minjust.ru/bigs/showDocument.html?id=B5E7E5F0-21B3-44D9-B353-9B7428F41D6C" w:history="1">
        <w:r>
          <w:rPr>
            <w:rStyle w:val="785"/>
            <w:rFonts w:eastAsia="Arial"/>
            <w:u w:val="single"/>
          </w:rPr>
          <w:t xml:space="preserve"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  </w:r>
      </w:hyperlink>
      <w:r>
        <w:rPr>
          <w:rFonts w:eastAsia="Arial"/>
          <w:color w:val="000000"/>
          <w:szCs w:val="28"/>
        </w:rPr>
        <w:t xml:space="preserve">» администрация Лобаскинского сельского посе</w:t>
      </w:r>
      <w:r>
        <w:rPr>
          <w:rFonts w:eastAsia="Arial"/>
          <w:color w:val="000000"/>
          <w:szCs w:val="28"/>
        </w:rPr>
        <w:t xml:space="preserve">ления </w:t>
      </w:r>
      <w:r>
        <w:rPr>
          <w:rFonts w:eastAsia="Arial"/>
          <w:bCs w:val="0"/>
          <w:color w:val="000000"/>
          <w:szCs w:val="28"/>
        </w:rPr>
        <w:t xml:space="preserve">постановляет:</w:t>
      </w:r>
      <w:r>
        <w:rPr>
          <w:rFonts w:eastAsia="Arial"/>
          <w:bCs w:val="0"/>
          <w:color w:val="000000"/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1. Утвердить прилагаемый Порядок принятия решений о признании безнадежной к взысканию задолженности по платежам в бюджет Лобаскинского сельского поселения </w:t>
      </w:r>
      <w:r>
        <w:rPr>
          <w:rFonts w:eastAsia="Arial"/>
          <w:color w:val="000000"/>
          <w:szCs w:val="28"/>
        </w:rPr>
        <w:t xml:space="preserve">Ичалковского</w:t>
      </w:r>
      <w:r>
        <w:rPr>
          <w:rFonts w:eastAsia="Arial"/>
          <w:b/>
          <w:color w:val="000000"/>
          <w:szCs w:val="28"/>
        </w:rPr>
        <w:t xml:space="preserve"> </w:t>
      </w:r>
      <w:r>
        <w:rPr>
          <w:rFonts w:eastAsia="Arial"/>
          <w:color w:val="000000"/>
          <w:szCs w:val="28"/>
        </w:rPr>
        <w:t xml:space="preserve">муниципального района.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2. Настоящее постановление вступает в силу по</w:t>
      </w:r>
      <w:r>
        <w:rPr>
          <w:rFonts w:eastAsia="Arial"/>
          <w:color w:val="000000"/>
          <w:szCs w:val="28"/>
        </w:rPr>
        <w:t xml:space="preserve">сле его официального опубликования.</w:t>
      </w:r>
      <w:r>
        <w:rPr>
          <w:szCs w:val="28"/>
        </w:rPr>
      </w:r>
    </w:p>
    <w:p>
      <w:pPr>
        <w:pBdr/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10"/>
        <w:pBdr/>
        <w:spacing/>
        <w:ind/>
        <w:rPr>
          <w:rFonts w:eastAsia="Arial"/>
          <w:color w:val="000000"/>
        </w:rPr>
      </w:pPr>
      <w:r>
        <w:rPr>
          <w:rFonts w:eastAsia="Arial"/>
          <w:color w:val="000000"/>
          <w:szCs w:val="28"/>
        </w:rPr>
        <w:t xml:space="preserve">Глава</w:t>
      </w:r>
      <w:r>
        <w:rPr>
          <w:rFonts w:eastAsia="Arial"/>
          <w:color w:val="000000"/>
        </w:rPr>
      </w:r>
    </w:p>
    <w:p>
      <w:pPr>
        <w:pStyle w:val="810"/>
        <w:pBdr/>
        <w:spacing/>
        <w:ind/>
        <w:rPr/>
      </w:pPr>
      <w:r>
        <w:rPr>
          <w:rFonts w:eastAsia="Arial"/>
          <w:color w:val="000000"/>
          <w:szCs w:val="28"/>
        </w:rPr>
        <w:t xml:space="preserve"> Лобаскинского сельского поселения</w:t>
      </w:r>
      <w:r/>
    </w:p>
    <w:p>
      <w:pPr>
        <w:pStyle w:val="810"/>
        <w:pBdr/>
        <w:spacing w:line="240" w:lineRule="auto"/>
        <w:ind/>
        <w:rPr>
          <w:rFonts w:eastAsia="Arial"/>
          <w:color w:val="000000"/>
        </w:rPr>
      </w:pPr>
      <w:r>
        <w:rPr>
          <w:rFonts w:eastAsia="Arial"/>
          <w:color w:val="000000"/>
          <w:szCs w:val="28"/>
        </w:rPr>
        <w:t xml:space="preserve"> Е.В.Смородина</w:t>
      </w:r>
      <w:r>
        <w:rPr>
          <w:rFonts w:eastAsia="Arial"/>
          <w:color w:val="000000"/>
        </w:rPr>
      </w:r>
    </w:p>
    <w:p>
      <w:pPr>
        <w:pStyle w:val="812"/>
        <w:pBdr/>
        <w:spacing w:line="240" w:lineRule="auto"/>
        <w:ind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</w:r>
      <w:r>
        <w:rPr>
          <w:rFonts w:eastAsia="Arial"/>
          <w:color w:val="000000"/>
          <w:szCs w:val="28"/>
        </w:rPr>
      </w:r>
    </w:p>
    <w:p>
      <w:pPr>
        <w:pStyle w:val="812"/>
        <w:pBdr/>
        <w:spacing w:line="240" w:lineRule="auto"/>
        <w:ind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</w:r>
      <w:r>
        <w:rPr>
          <w:rFonts w:eastAsia="Arial"/>
          <w:color w:val="000000"/>
          <w:szCs w:val="28"/>
        </w:rPr>
      </w:r>
    </w:p>
    <w:p>
      <w:pPr>
        <w:pStyle w:val="812"/>
        <w:pBdr/>
        <w:spacing w:line="240" w:lineRule="auto"/>
        <w:ind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</w:r>
      <w:r>
        <w:rPr>
          <w:rFonts w:eastAsia="Arial"/>
          <w:color w:val="000000"/>
          <w:szCs w:val="28"/>
        </w:rPr>
      </w:r>
    </w:p>
    <w:p>
      <w:pPr>
        <w:pStyle w:val="812"/>
        <w:pBdr/>
        <w:spacing w:line="240" w:lineRule="auto"/>
        <w:ind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</w:r>
      <w:r>
        <w:rPr>
          <w:rFonts w:eastAsia="Arial"/>
          <w:color w:val="000000"/>
          <w:szCs w:val="28"/>
        </w:rPr>
      </w:r>
    </w:p>
    <w:p>
      <w:pPr>
        <w:pStyle w:val="812"/>
        <w:pBdr/>
        <w:spacing w:line="240" w:lineRule="auto"/>
        <w:ind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</w:r>
      <w:r>
        <w:rPr>
          <w:rFonts w:eastAsia="Arial"/>
          <w:color w:val="000000"/>
          <w:szCs w:val="28"/>
        </w:rPr>
      </w:r>
    </w:p>
    <w:p>
      <w:pPr>
        <w:pStyle w:val="812"/>
        <w:pBdr/>
        <w:spacing w:line="240" w:lineRule="auto"/>
        <w:ind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</w:r>
      <w:r>
        <w:rPr>
          <w:rFonts w:eastAsia="Arial"/>
          <w:color w:val="000000"/>
          <w:szCs w:val="28"/>
        </w:rPr>
      </w:r>
    </w:p>
    <w:p>
      <w:pPr>
        <w:pStyle w:val="812"/>
        <w:pBdr/>
        <w:spacing w:line="240" w:lineRule="auto"/>
        <w:ind/>
        <w:rPr>
          <w:rFonts w:eastAsia="Arial"/>
          <w:color w:val="000000"/>
        </w:rPr>
      </w:pPr>
      <w:r>
        <w:rPr>
          <w:rFonts w:eastAsia="Arial"/>
          <w:color w:val="000000"/>
          <w:szCs w:val="28"/>
        </w:rPr>
        <w:t xml:space="preserve">УТВЕРЖДЕН</w:t>
      </w:r>
      <w:r>
        <w:rPr>
          <w:rFonts w:eastAsia="Arial"/>
          <w:color w:val="000000"/>
        </w:rPr>
      </w:r>
    </w:p>
    <w:p>
      <w:pPr>
        <w:pStyle w:val="812"/>
        <w:pBdr/>
        <w:spacing w:line="240" w:lineRule="auto"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постановлением администрации</w:t>
      </w:r>
      <w:r>
        <w:rPr>
          <w:rFonts w:eastAsia="Arial"/>
          <w:color w:val="000000"/>
          <w:szCs w:val="28"/>
        </w:rPr>
        <w:br/>
      </w:r>
      <w:r>
        <w:rPr>
          <w:rFonts w:eastAsia="Arial"/>
          <w:color w:val="000000"/>
          <w:szCs w:val="28"/>
        </w:rPr>
        <w:t xml:space="preserve">Лобаскинского </w:t>
      </w:r>
      <w:r>
        <w:rPr>
          <w:rFonts w:eastAsia="Arial"/>
          <w:color w:val="000000"/>
          <w:szCs w:val="28"/>
        </w:rPr>
        <w:t xml:space="preserve">сельского поселения</w:t>
      </w:r>
      <w:r>
        <w:rPr>
          <w:szCs w:val="28"/>
        </w:rPr>
      </w:r>
    </w:p>
    <w:p>
      <w:pPr>
        <w:pStyle w:val="812"/>
        <w:pBdr/>
        <w:spacing w:line="240" w:lineRule="auto"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Ичалковского</w:t>
      </w:r>
      <w:r>
        <w:rPr>
          <w:rFonts w:eastAsia="Arial"/>
          <w:b/>
          <w:color w:val="000000"/>
          <w:szCs w:val="28"/>
        </w:rPr>
        <w:t xml:space="preserve"> </w:t>
      </w:r>
      <w:r>
        <w:rPr>
          <w:rFonts w:eastAsia="Arial"/>
          <w:color w:val="000000"/>
          <w:szCs w:val="28"/>
        </w:rPr>
        <w:t xml:space="preserve">муниципального района</w:t>
      </w:r>
      <w:r>
        <w:rPr>
          <w:rFonts w:eastAsia="Arial"/>
          <w:color w:val="000000"/>
          <w:szCs w:val="28"/>
        </w:rPr>
        <w:br/>
        <w:t xml:space="preserve">от 25.09.2024 г </w:t>
      </w:r>
      <w:r>
        <w:rPr>
          <w:rFonts w:eastAsia="Arial"/>
          <w:color w:val="000000"/>
          <w:szCs w:val="28"/>
        </w:rPr>
        <w:t xml:space="preserve">№47 </w:t>
      </w:r>
      <w:r>
        <w:rPr>
          <w:szCs w:val="28"/>
        </w:rPr>
      </w:r>
    </w:p>
    <w:p>
      <w:pPr>
        <w:pBdr/>
        <w:shd w:val="clear" w:color="auto" w:fill="ffffff"/>
        <w:spacing/>
        <w:ind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06"/>
        <w:pBdr/>
        <w:spacing w:after="0" w:before="0" w:line="240" w:lineRule="auto"/>
        <w:ind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  <w:t xml:space="preserve">Порядок</w:t>
      </w:r>
      <w:r>
        <w:rPr>
          <w:rFonts w:eastAsia="Arial"/>
          <w:color w:val="000000"/>
          <w:szCs w:val="28"/>
        </w:rPr>
      </w:r>
    </w:p>
    <w:p>
      <w:pPr>
        <w:pStyle w:val="806"/>
        <w:pBdr/>
        <w:spacing w:after="0" w:before="0" w:line="240" w:lineRule="auto"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принятия решений о признании безнадежной к </w:t>
      </w:r>
      <w:r>
        <w:rPr>
          <w:rFonts w:eastAsia="Arial"/>
          <w:color w:val="000000"/>
          <w:szCs w:val="28"/>
        </w:rPr>
        <w:t xml:space="preserve">взысканию задолженности по платежам в бюджет </w:t>
      </w:r>
      <w:r>
        <w:rPr>
          <w:rFonts w:eastAsia="Arial"/>
          <w:color w:val="000000"/>
          <w:szCs w:val="28"/>
        </w:rPr>
        <w:t xml:space="preserve">Ичалковского сельского поселения </w:t>
      </w:r>
      <w:r>
        <w:rPr>
          <w:rFonts w:eastAsia="Arial"/>
          <w:color w:val="000000"/>
          <w:szCs w:val="28"/>
        </w:rPr>
        <w:t xml:space="preserve">Ичалковского</w:t>
      </w:r>
      <w:r>
        <w:rPr>
          <w:rFonts w:eastAsia="Arial"/>
          <w:color w:val="000000"/>
          <w:szCs w:val="28"/>
        </w:rPr>
        <w:t xml:space="preserve"> муниципального района </w:t>
      </w:r>
      <w:r>
        <w:rPr>
          <w:szCs w:val="28"/>
        </w:rPr>
      </w:r>
    </w:p>
    <w:p>
      <w:pPr>
        <w:pBdr/>
        <w:shd w:val="clear" w:color="auto" w:fill="ffffff"/>
        <w:spacing/>
        <w:ind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1. Настоящий Порядок определяет привила и условия для принятия решения о признании безнадежной к взысканию задолженности по платежам в бюджет </w:t>
      </w:r>
      <w:r>
        <w:rPr>
          <w:rFonts w:eastAsia="Arial"/>
          <w:color w:val="000000"/>
          <w:szCs w:val="28"/>
        </w:rPr>
        <w:t xml:space="preserve">Лобаскинского сельского поселения</w:t>
      </w:r>
      <w:r>
        <w:rPr>
          <w:rFonts w:eastAsia="Arial"/>
          <w:color w:val="000000"/>
          <w:szCs w:val="28"/>
        </w:rPr>
        <w:t xml:space="preserve"> Ичалковского муниципального района (далее - Порядок).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2. Настоящий Порядок не ра</w:t>
      </w:r>
      <w:r>
        <w:rPr>
          <w:rFonts w:eastAsia="Arial"/>
          <w:color w:val="000000"/>
          <w:szCs w:val="28"/>
        </w:rPr>
        <w:t xml:space="preserve">спространяется на платежи, установленные законодательством о налогах и сборах, законодательством Российской Федерации о страховых взносах.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3. Основания для принятия решения о признании безнадежной к взысканию задолженности по платежам в бюджет </w:t>
      </w:r>
      <w:r>
        <w:rPr>
          <w:rFonts w:eastAsia="Arial"/>
          <w:color w:val="000000"/>
          <w:szCs w:val="28"/>
        </w:rPr>
        <w:t xml:space="preserve">Лобаскинског</w:t>
      </w:r>
      <w:r>
        <w:rPr>
          <w:rFonts w:eastAsia="Arial"/>
          <w:color w:val="000000"/>
          <w:szCs w:val="28"/>
        </w:rPr>
        <w:t xml:space="preserve">о сельского поселения</w:t>
      </w:r>
      <w:r>
        <w:rPr>
          <w:rFonts w:eastAsia="Arial"/>
          <w:color w:val="000000"/>
          <w:szCs w:val="28"/>
        </w:rPr>
        <w:t xml:space="preserve"> </w:t>
      </w:r>
      <w:r>
        <w:rPr>
          <w:rFonts w:eastAsia="Arial"/>
          <w:color w:val="000000"/>
          <w:szCs w:val="28"/>
        </w:rPr>
        <w:t xml:space="preserve">Ичалковского</w:t>
      </w:r>
      <w:r>
        <w:rPr>
          <w:rFonts w:eastAsia="Arial"/>
          <w:b/>
          <w:color w:val="000000"/>
          <w:szCs w:val="28"/>
        </w:rPr>
        <w:t xml:space="preserve"> </w:t>
      </w:r>
      <w:r>
        <w:rPr>
          <w:rFonts w:eastAsia="Arial"/>
          <w:color w:val="000000"/>
          <w:szCs w:val="28"/>
        </w:rPr>
        <w:t xml:space="preserve">муниципального района (далее – бюджет) являются случаи: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1) смерь физического лица - плательщика платежей в бюджет или объявление его умершим в порядке, установленном гражданским процессуальным законодательством Российской</w:t>
      </w:r>
      <w:r>
        <w:rPr>
          <w:rFonts w:eastAsia="Arial"/>
          <w:color w:val="000000"/>
          <w:szCs w:val="28"/>
        </w:rPr>
        <w:t xml:space="preserve"> Федерации;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«</w:t>
      </w:r>
      <w:hyperlink r:id="rId10" w:tooltip="https://pravo-search.minjust.ru/bigs/showDocument.html?id=0081B1A7-FC8C-4C05-8AC5-B0F654D3AD06" w:history="1">
        <w:r>
          <w:rPr>
            <w:rStyle w:val="785"/>
            <w:rFonts w:eastAsia="Arial"/>
            <w:u w:val="single"/>
          </w:rPr>
          <w:t xml:space="preserve">О несостоятельности (банкротстве)</w:t>
        </w:r>
      </w:hyperlink>
      <w:r>
        <w:rPr>
          <w:rFonts w:eastAsia="Arial"/>
          <w:color w:val="000000"/>
          <w:szCs w:val="28"/>
        </w:rPr>
        <w:t xml:space="preserve">» - в части задолженности по платежам в бюджет, от исполнения обязанности по уплате которой он освобожден в</w:t>
      </w:r>
      <w:r>
        <w:rPr>
          <w:rFonts w:eastAsia="Arial"/>
          <w:color w:val="000000"/>
          <w:szCs w:val="28"/>
        </w:rPr>
        <w:t xml:space="preserve"> соответствии с указанным Федеральным законом;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3)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ее погашения </w:t>
      </w:r>
      <w:r>
        <w:rPr>
          <w:rFonts w:eastAsia="Arial"/>
          <w:color w:val="000000"/>
          <w:szCs w:val="28"/>
        </w:rPr>
        <w:t xml:space="preserve">учредител</w:t>
      </w:r>
      <w:r>
        <w:rPr>
          <w:rFonts w:eastAsia="Arial"/>
          <w:color w:val="000000"/>
          <w:szCs w:val="28"/>
        </w:rPr>
        <w:t xml:space="preserve">ями (участниками) указанной организации, в пределах и порядке, которые установлены законодательством Российской Федерации;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4) применения актов об амнистии или помилования в отношении осужденных к наказанию в виде штрафа или принятия судом решения, в соотве</w:t>
      </w:r>
      <w:r>
        <w:rPr>
          <w:rFonts w:eastAsia="Arial"/>
          <w:color w:val="000000"/>
          <w:szCs w:val="28"/>
        </w:rPr>
        <w:t xml:space="preserve">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5) вынесения судебным приставом-исполнителем постановления об окончании </w:t>
      </w:r>
      <w:r>
        <w:rPr>
          <w:rFonts w:eastAsia="Arial"/>
          <w:color w:val="000000"/>
          <w:szCs w:val="28"/>
        </w:rPr>
        <w:t xml:space="preserve">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</w:t>
      </w:r>
      <w:hyperlink r:id="rId11" w:tooltip="https://pravo-search.minjust.ru/bigs/showDocument.html?id=75934923-F2C9-48DC-8433-149EF8B0A904" w:history="1">
        <w:r>
          <w:rPr>
            <w:rStyle w:val="785"/>
            <w:rFonts w:eastAsia="Arial"/>
            <w:u w:val="single"/>
          </w:rPr>
          <w:t xml:space="preserve">Об исполнительном производстве</w:t>
        </w:r>
      </w:hyperlink>
      <w:r>
        <w:rPr>
          <w:rFonts w:eastAsia="Arial"/>
          <w:color w:val="000000"/>
          <w:szCs w:val="28"/>
        </w:rPr>
        <w:t xml:space="preserve">», если с даты образования задолженности, размер которой не превышает размер</w:t>
      </w:r>
      <w:r>
        <w:rPr>
          <w:rFonts w:eastAsia="Arial"/>
          <w:color w:val="000000"/>
          <w:szCs w:val="28"/>
        </w:rPr>
        <w:t xml:space="preserve">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 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6) принятия судом акта о возвращении заявления о признании должника</w:t>
      </w:r>
      <w:r>
        <w:rPr>
          <w:rFonts w:eastAsia="Arial"/>
          <w:color w:val="000000"/>
          <w:szCs w:val="28"/>
        </w:rPr>
        <w:t xml:space="preserve">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7) исключения юридического лица по решению регистрирующего о</w:t>
      </w:r>
      <w:r>
        <w:rPr>
          <w:rFonts w:eastAsia="Arial"/>
          <w:color w:val="000000"/>
          <w:szCs w:val="28"/>
        </w:rPr>
        <w:t xml:space="preserve">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</w:t>
      </w:r>
      <w:r>
        <w:rPr>
          <w:rFonts w:eastAsia="Arial"/>
          <w:color w:val="000000"/>
          <w:szCs w:val="28"/>
        </w:rPr>
        <w:t xml:space="preserve">тренному пунктом 3 или 4 части 1 статьи 46 Федерального закона от 2 октября 2007 года № 229-ФЗ «</w:t>
      </w:r>
      <w:hyperlink r:id="rId12" w:tooltip="https://pravo-search.minjust.ru/bigs/showDocument.html?id=75934923-F2C9-48DC-8433-149EF8B0A904" w:history="1">
        <w:r>
          <w:rPr>
            <w:rStyle w:val="785"/>
            <w:rFonts w:eastAsia="Arial"/>
            <w:u w:val="single"/>
          </w:rPr>
          <w:t xml:space="preserve">Об исполнительном производстве</w:t>
        </w:r>
      </w:hyperlink>
      <w:r>
        <w:rPr>
          <w:rFonts w:eastAsia="Arial"/>
          <w:color w:val="000000"/>
          <w:szCs w:val="28"/>
        </w:rPr>
        <w:t xml:space="preserve">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</w:t>
      </w:r>
      <w:r>
        <w:rPr>
          <w:rFonts w:eastAsia="Arial"/>
          <w:color w:val="000000"/>
          <w:szCs w:val="28"/>
        </w:rPr>
        <w:t xml:space="preserve">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Федеральным законом от 8 </w:t>
      </w:r>
      <w:r>
        <w:rPr>
          <w:rFonts w:eastAsia="Arial"/>
          <w:color w:val="000000"/>
          <w:szCs w:val="28"/>
        </w:rPr>
        <w:t xml:space="preserve">августа 2001 года № 129-ФЗ «</w:t>
      </w:r>
      <w:hyperlink r:id="rId13" w:tooltip="https://pravo-search.minjust.ru/bigs/showDocument.html?id=7781A9E6-B12D-4220-B08E-BA037E7838A7" w:history="1">
        <w:r>
          <w:rPr>
            <w:rStyle w:val="785"/>
            <w:rFonts w:eastAsia="Arial"/>
            <w:u w:val="single"/>
          </w:rPr>
          <w:t xml:space="preserve">О государственной р</w:t>
        </w:r>
        <w:r>
          <w:rPr>
            <w:rStyle w:val="785"/>
            <w:rFonts w:eastAsia="Arial"/>
            <w:u w:val="single"/>
          </w:rPr>
          <w:t xml:space="preserve">егистрации юридических лиц и индивидуальных предпринимателей</w:t>
        </w:r>
      </w:hyperlink>
      <w:r>
        <w:rPr>
          <w:rFonts w:eastAsia="Arial"/>
          <w:color w:val="000000"/>
          <w:szCs w:val="28"/>
        </w:rPr>
        <w:t xml:space="preserve">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 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4</w:t>
      </w:r>
      <w:r>
        <w:rPr>
          <w:rFonts w:eastAsia="Arial"/>
          <w:color w:val="000000"/>
          <w:szCs w:val="28"/>
        </w:rPr>
        <w:t xml:space="preserve">. Наряду со случаями, предусмотренными пунктом 3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</w:t>
      </w:r>
      <w:r>
        <w:rPr>
          <w:rFonts w:eastAsia="Arial"/>
          <w:color w:val="000000"/>
          <w:szCs w:val="28"/>
        </w:rPr>
        <w:t xml:space="preserve">аях, </w:t>
      </w:r>
      <w:r>
        <w:rPr>
          <w:rFonts w:eastAsia="Arial"/>
          <w:color w:val="000000"/>
          <w:szCs w:val="28"/>
        </w:rPr>
        <w:t xml:space="preserve">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5. </w:t>
      </w:r>
      <w:r>
        <w:rPr>
          <w:rFonts w:eastAsia="Arial"/>
          <w:color w:val="000000"/>
          <w:szCs w:val="28"/>
          <w:shd w:val="clear" w:color="auto" w:fill="ffffff"/>
        </w:rPr>
        <w:t xml:space="preserve">Решения о признании безнадежной к взысканию задолженности по </w:t>
      </w:r>
      <w:r>
        <w:rPr>
          <w:rFonts w:eastAsia="Arial"/>
          <w:color w:val="000000"/>
          <w:szCs w:val="28"/>
          <w:shd w:val="clear" w:color="auto" w:fill="ffffff"/>
        </w:rPr>
        <w:t xml:space="preserve">платежам в бюджет принимаются на основании следующих документов: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а) выписка из отчетности </w:t>
      </w:r>
      <w:r>
        <w:rPr>
          <w:rFonts w:eastAsia="Arial"/>
          <w:color w:val="000000"/>
          <w:szCs w:val="28"/>
          <w:shd w:val="clear" w:color="auto" w:fill="ffffff"/>
        </w:rPr>
        <w:t xml:space="preserve">администратора доходов бюджета</w:t>
      </w:r>
      <w:r>
        <w:rPr>
          <w:rFonts w:eastAsia="Arial"/>
          <w:color w:val="000000"/>
          <w:szCs w:val="28"/>
        </w:rPr>
        <w:t xml:space="preserve"> об учитываемых суммах задолженности по уплате платежей в бюджет;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б) справка</w:t>
      </w:r>
      <w:r>
        <w:rPr>
          <w:rFonts w:eastAsia="Arial"/>
          <w:color w:val="000000"/>
          <w:szCs w:val="28"/>
          <w:shd w:val="clear" w:color="auto" w:fill="ffffff"/>
        </w:rPr>
        <w:t xml:space="preserve"> администратора доходов бюджета</w:t>
      </w:r>
      <w:r>
        <w:rPr>
          <w:rFonts w:eastAsia="Arial"/>
          <w:color w:val="000000"/>
          <w:szCs w:val="28"/>
        </w:rPr>
        <w:t xml:space="preserve"> о принятых мерах по обеспече</w:t>
      </w:r>
      <w:r>
        <w:rPr>
          <w:rFonts w:eastAsia="Arial"/>
          <w:color w:val="000000"/>
          <w:szCs w:val="28"/>
        </w:rPr>
        <w:t xml:space="preserve">нию взыскания задолженности по платежам в бюджет;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в) документы, подтверждающие случаи признания безнадежной к взысканию задолженности по платежам в бюджет, в том числе: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документ, свидетельствующий о смерти физического лица - плательщика платежей в бюджет и</w:t>
      </w:r>
      <w:r>
        <w:rPr>
          <w:rFonts w:eastAsia="Arial"/>
          <w:color w:val="000000"/>
          <w:szCs w:val="28"/>
        </w:rPr>
        <w:t xml:space="preserve">ли подтверждающий факт объявления его умершим;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</w:t>
      </w:r>
      <w:r>
        <w:rPr>
          <w:rFonts w:eastAsia="Arial"/>
          <w:color w:val="000000"/>
          <w:szCs w:val="28"/>
        </w:rPr>
        <w:t xml:space="preserve">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</w:t>
      </w:r>
      <w:r>
        <w:rPr>
          <w:rFonts w:eastAsia="Arial"/>
          <w:color w:val="000000"/>
          <w:szCs w:val="28"/>
        </w:rPr>
        <w:t xml:space="preserve">ным (банкротом);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бюджет;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документ, содержащий сведения из Единого государственного реестра юридических лиц о прекращении деятельности</w:t>
      </w:r>
      <w:r>
        <w:rPr>
          <w:rFonts w:eastAsia="Arial"/>
          <w:color w:val="000000"/>
          <w:szCs w:val="28"/>
        </w:rPr>
        <w:t xml:space="preserve"> в связи с ликвидацией организации - плательщика платежей в бюджет;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</w:t>
      </w:r>
      <w:r>
        <w:rPr>
          <w:rFonts w:eastAsia="Arial"/>
          <w:color w:val="000000"/>
          <w:szCs w:val="28"/>
        </w:rPr>
        <w:t xml:space="preserve">ующего органа;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постановление су</w:t>
      </w:r>
      <w:r>
        <w:rPr>
          <w:rFonts w:eastAsia="Arial"/>
          <w:color w:val="000000"/>
          <w:szCs w:val="28"/>
        </w:rPr>
        <w:t xml:space="preserve">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пунктом 3 или 4 части 1 статьи 46 Федерального закона «</w:t>
      </w:r>
      <w:hyperlink r:id="rId14" w:tooltip="https://pravo-search.minjust.ru/bigs/showDocument.html?id=75934923-F2C9-48DC-8433-149EF8B0A904" w:history="1">
        <w:r>
          <w:rPr>
            <w:rStyle w:val="785"/>
            <w:rFonts w:eastAsia="Arial"/>
            <w:u w:val="single"/>
          </w:rPr>
          <w:t xml:space="preserve">Об исполнительном производстве</w:t>
        </w:r>
      </w:hyperlink>
      <w:r>
        <w:rPr>
          <w:rFonts w:eastAsia="Arial"/>
          <w:color w:val="000000"/>
          <w:szCs w:val="28"/>
        </w:rPr>
        <w:t xml:space="preserve">»;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судебный акт о возвращении заявления о признании долж</w:t>
      </w:r>
      <w:r>
        <w:rPr>
          <w:rFonts w:eastAsia="Arial"/>
          <w:color w:val="000000"/>
          <w:szCs w:val="28"/>
        </w:rPr>
        <w:t xml:space="preserve">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постановление о прекращении исполнения</w:t>
      </w:r>
      <w:r>
        <w:rPr>
          <w:rFonts w:eastAsia="Arial"/>
          <w:color w:val="000000"/>
          <w:szCs w:val="28"/>
        </w:rPr>
        <w:t xml:space="preserve"> постановления о назначении административного наказания.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  <w:shd w:val="clear" w:color="auto" w:fill="ffffff"/>
        </w:rPr>
      </w:pPr>
      <w:r>
        <w:rPr>
          <w:rFonts w:eastAsia="Arial"/>
          <w:color w:val="000000"/>
        </w:rPr>
        <w:t xml:space="preserve">6. Рассмотрение вопроса о признании безнадежной к взысканию задолженности по платежам в бюджет осуществляется созданной при администрации Лобаскинского сельского поселения Ичалковского муниципального</w:t>
      </w:r>
      <w:r>
        <w:rPr>
          <w:rFonts w:eastAsia="Arial"/>
          <w:color w:val="000000"/>
        </w:rPr>
        <w:t xml:space="preserve"> района на постоянной основе комиссией по поступлению и выбытию финансовых активов, в целях подготовки и принятия решений о признании безнадежной к взысканию задолженности по платежам в бюджет Ичалковского сельского поселения Ичалковского муниципального ра</w:t>
      </w:r>
      <w:r>
        <w:rPr>
          <w:rFonts w:eastAsia="Arial"/>
          <w:color w:val="000000"/>
        </w:rPr>
        <w:t xml:space="preserve">йона, состав которой утверждается постановлением администрации Ичалковского сельского поселения Ичалковского муниципального</w:t>
      </w:r>
      <w:r>
        <w:rPr>
          <w:rFonts w:eastAsia="Arial"/>
          <w:color w:val="000000"/>
          <w:szCs w:val="28"/>
        </w:rPr>
        <w:t xml:space="preserve"> района.</w:t>
      </w:r>
      <w:r>
        <w:rPr>
          <w:rFonts w:eastAsia="Arial"/>
          <w:color w:val="000000"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7. Число членов Комиссии должно быть не менее трех человек. В состав Комиссии входят председатель Комиссии (далее - председ</w:t>
      </w:r>
      <w:r>
        <w:rPr>
          <w:rFonts w:eastAsia="Arial"/>
          <w:color w:val="000000"/>
          <w:szCs w:val="28"/>
        </w:rPr>
        <w:t xml:space="preserve">атель) и члены Комиссии. Председатель осуществляет руководство деятельностью Комиссии. 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Решение Комиссии принимается путем открытого голосования простым большинством голосов от общего числа присутствующих на заседании членов Комиссии. При равенстве голосов</w:t>
      </w:r>
      <w:r>
        <w:rPr>
          <w:rFonts w:eastAsia="Arial"/>
          <w:color w:val="000000"/>
          <w:szCs w:val="28"/>
        </w:rPr>
        <w:t xml:space="preserve"> членов Комиссии голос председателя является решающим.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8. Работа Комиссии осуществляется на ее заседаниях, которые проводятся по мере необходимости и при наличии одного из оснований и документов, указанных в пунктах 3-5 настоящего Порядка.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9. Комиссией в </w:t>
      </w:r>
      <w:r>
        <w:rPr>
          <w:rFonts w:eastAsia="Arial"/>
          <w:color w:val="000000"/>
          <w:szCs w:val="28"/>
        </w:rPr>
        <w:t xml:space="preserve">течение 10 рабочих дней с момента представления пакета документов проводится их проверка на соответствие пунктам 3 и 4 настоящего Порядка.</w:t>
      </w:r>
      <w:r>
        <w:rPr>
          <w:szCs w:val="28"/>
        </w:rPr>
      </w:r>
    </w:p>
    <w:p>
      <w:pPr>
        <w:pStyle w:val="818"/>
        <w:pBdr/>
        <w:spacing/>
        <w:ind/>
        <w:rPr/>
      </w:pPr>
      <w:r>
        <w:rPr>
          <w:rStyle w:val="819"/>
          <w:rFonts w:eastAsia="Arial"/>
        </w:rPr>
        <w:t xml:space="preserve">10. По результатам рассмотрения документов Комиссия при</w:t>
      </w:r>
      <w:r>
        <w:t xml:space="preserve">нимает одно из следующих решений:</w:t>
      </w:r>
      <w:r/>
    </w:p>
    <w:p>
      <w:pPr>
        <w:pStyle w:val="818"/>
        <w:pBdr/>
        <w:spacing/>
        <w:ind/>
        <w:rPr/>
      </w:pPr>
      <w:r>
        <w:t xml:space="preserve">1) о признании задолженности</w:t>
      </w:r>
      <w:r>
        <w:t xml:space="preserve"> безнадежной к взысканию;</w:t>
      </w:r>
      <w:r/>
    </w:p>
    <w:p>
      <w:pPr>
        <w:pStyle w:val="818"/>
        <w:pBdr/>
        <w:spacing/>
        <w:ind/>
        <w:rPr/>
      </w:pPr>
      <w:r>
        <w:t xml:space="preserve">2) о нецелесообразности признания задолженности безнадежной к взысканию с указанием причин принятия данного решения.</w:t>
      </w:r>
      <w:r/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  <w:shd w:val="clear" w:color="auto" w:fill="ffffff"/>
        </w:rPr>
        <w:t xml:space="preserve">Решение о нецелесообразности признания задолженности безнадежной к взысканию не препятствует повторному </w:t>
      </w:r>
      <w:r>
        <w:rPr>
          <w:rFonts w:eastAsia="Arial"/>
          <w:color w:val="000000"/>
          <w:szCs w:val="28"/>
          <w:shd w:val="clear" w:color="auto" w:fill="ffffff"/>
        </w:rPr>
        <w:t xml:space="preserve">рассмотрению вопроса о возможности признания задолженности безнадежной к взысканию.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11. </w:t>
      </w:r>
      <w:r>
        <w:rPr>
          <w:rFonts w:eastAsia="Arial"/>
          <w:color w:val="000000"/>
          <w:szCs w:val="28"/>
          <w:shd w:val="clear" w:color="auto" w:fill="ffffff"/>
        </w:rPr>
        <w:t xml:space="preserve">Проект решения о признании безнадежной к взысканию задолженности подготавливается секретарем Комиссии в течение трех рабочих дней со дня проведения заседания Комиссии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1</w:t>
      </w:r>
      <w:r>
        <w:rPr>
          <w:rFonts w:eastAsia="Arial"/>
          <w:color w:val="000000"/>
          <w:szCs w:val="28"/>
        </w:rPr>
        <w:t xml:space="preserve">2. Решение оформляется актом о признании безнадежной к взысканию задолженности по платежам в бюджет, содержащим следующую информацию: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а) полное наименование организации (фамилия, имя, отчество физического лица);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б) идентификационный номер налогоплательщика</w:t>
      </w:r>
      <w:r>
        <w:rPr>
          <w:rFonts w:eastAsia="Arial"/>
          <w:color w:val="000000"/>
          <w:szCs w:val="28"/>
        </w:rPr>
        <w:t xml:space="preserve">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в) сведения о платеже, по которому возникла задолженность;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г) код клас</w:t>
      </w:r>
      <w:r>
        <w:rPr>
          <w:rFonts w:eastAsia="Arial"/>
          <w:color w:val="000000"/>
          <w:szCs w:val="28"/>
        </w:rPr>
        <w:t xml:space="preserve">сификации доходов бюджетов Российской Федерации, по которому учитывается задолженность по платежам в бюджет, его наименование;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д) сумма задолженности по платежам в бюджет;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е) сумма задолженности по пеням и штрафам по соответствующим платежам в бюджет;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ж) д</w:t>
      </w:r>
      <w:r>
        <w:rPr>
          <w:rFonts w:eastAsia="Arial"/>
          <w:color w:val="000000"/>
          <w:szCs w:val="28"/>
        </w:rPr>
        <w:t xml:space="preserve">ата принятия решения о признании безнадежной к взысканию задолженности по платежам в бюджет;</w:t>
      </w:r>
      <w:r>
        <w:rPr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rFonts w:eastAsia="Arial"/>
          <w:color w:val="000000"/>
          <w:szCs w:val="28"/>
        </w:rPr>
        <w:t xml:space="preserve">з) подписи членов комиссии.</w:t>
      </w:r>
      <w:r>
        <w:rPr>
          <w:szCs w:val="28"/>
        </w:rPr>
      </w:r>
    </w:p>
    <w:p>
      <w:pPr>
        <w:pStyle w:val="818"/>
        <w:pBdr/>
        <w:spacing/>
        <w:ind/>
        <w:rPr>
          <w:rFonts w:eastAsia="Arial"/>
          <w:color w:val="000000"/>
          <w:szCs w:val="28"/>
        </w:rPr>
      </w:pPr>
      <w:r>
        <w:rPr>
          <w:rFonts w:eastAsia="Arial"/>
          <w:color w:val="000000"/>
          <w:szCs w:val="28"/>
        </w:rPr>
        <w:t xml:space="preserve">13. Оформленный комиссией акт о признании безнадежной к взысканию задолженности по платежам в бюджет утверждается руководителем админис</w:t>
      </w:r>
      <w:r>
        <w:rPr>
          <w:rFonts w:eastAsia="Arial"/>
          <w:color w:val="000000"/>
          <w:szCs w:val="28"/>
        </w:rPr>
        <w:t xml:space="preserve">тратора доходов бюджета.</w:t>
      </w:r>
      <w:r>
        <w:rPr>
          <w:rFonts w:eastAsia="Arial"/>
          <w:color w:val="000000"/>
          <w:szCs w:val="28"/>
        </w:rPr>
      </w:r>
    </w:p>
    <w:p>
      <w:pPr>
        <w:pStyle w:val="818"/>
        <w:pBdr/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wrapRight m:val="true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622"/>
    <w:link w:val="645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22"/>
    <w:link w:val="647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49"/>
    <w:uiPriority w:val="29"/>
    <w:pPr>
      <w:pBdr/>
      <w:spacing/>
      <w:ind/>
    </w:pPr>
    <w:rPr>
      <w:i/>
    </w:rPr>
  </w:style>
  <w:style w:type="character" w:styleId="41">
    <w:name w:val="Intense Quote Char"/>
    <w:link w:val="651"/>
    <w:uiPriority w:val="30"/>
    <w:pPr>
      <w:pBdr/>
      <w:spacing/>
      <w:ind/>
    </w:pPr>
    <w:rPr>
      <w:i/>
    </w:rPr>
  </w:style>
  <w:style w:type="character" w:styleId="176">
    <w:name w:val="Footnote Text Char"/>
    <w:link w:val="786"/>
    <w:uiPriority w:val="99"/>
    <w:pPr>
      <w:pBdr/>
      <w:spacing/>
      <w:ind/>
    </w:pPr>
    <w:rPr>
      <w:sz w:val="18"/>
    </w:rPr>
  </w:style>
  <w:style w:type="character" w:styleId="179">
    <w:name w:val="Endnote Text Char"/>
    <w:link w:val="789"/>
    <w:uiPriority w:val="99"/>
    <w:pPr>
      <w:pBdr/>
      <w:spacing/>
      <w:ind/>
    </w:pPr>
    <w:rPr>
      <w:sz w:val="20"/>
    </w:rPr>
  </w:style>
  <w:style w:type="paragraph" w:styleId="617" w:default="1">
    <w:name w:val="Normal"/>
    <w:qFormat/>
    <w:pPr>
      <w:pBdr/>
      <w:spacing/>
      <w:ind w:firstLine="567"/>
      <w:jc w:val="both"/>
    </w:pPr>
    <w:rPr>
      <w:rFonts w:ascii="Arial" w:hAnsi="Arial" w:eastAsia="Times New Roman"/>
      <w:sz w:val="24"/>
      <w:szCs w:val="24"/>
    </w:rPr>
  </w:style>
  <w:style w:type="paragraph" w:styleId="618">
    <w:name w:val="Heading 1"/>
    <w:basedOn w:val="617"/>
    <w:next w:val="617"/>
    <w:link w:val="820"/>
    <w:qFormat/>
    <w:pPr>
      <w:pBdr/>
      <w:spacing/>
      <w:ind/>
      <w:jc w:val="center"/>
      <w:outlineLvl w:val="0"/>
    </w:pPr>
    <w:rPr>
      <w:rFonts w:cs="Arial"/>
      <w:b/>
      <w:bCs/>
      <w:sz w:val="32"/>
      <w:szCs w:val="32"/>
    </w:rPr>
  </w:style>
  <w:style w:type="paragraph" w:styleId="619">
    <w:name w:val="Heading 2"/>
    <w:basedOn w:val="617"/>
    <w:link w:val="821"/>
    <w:qFormat/>
    <w:pPr>
      <w:pBdr/>
      <w:spacing/>
      <w:ind/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620">
    <w:name w:val="Heading 3"/>
    <w:basedOn w:val="617"/>
    <w:link w:val="822"/>
    <w:qFormat/>
    <w:pPr>
      <w:pBdr/>
      <w:spacing/>
      <w:ind/>
      <w:outlineLvl w:val="2"/>
    </w:pPr>
    <w:rPr>
      <w:rFonts w:cs="Arial"/>
      <w:b/>
      <w:bCs/>
      <w:sz w:val="28"/>
      <w:szCs w:val="26"/>
    </w:rPr>
  </w:style>
  <w:style w:type="paragraph" w:styleId="621">
    <w:name w:val="Heading 4"/>
    <w:basedOn w:val="617"/>
    <w:link w:val="823"/>
    <w:qFormat/>
    <w:pPr>
      <w:pBdr/>
      <w:spacing/>
      <w:ind/>
      <w:outlineLvl w:val="3"/>
    </w:pPr>
    <w:rPr>
      <w:b/>
      <w:bCs/>
      <w:sz w:val="26"/>
      <w:szCs w:val="28"/>
    </w:rPr>
  </w:style>
  <w:style w:type="character" w:styleId="622" w:default="1">
    <w:name w:val="Default Paragraph Font"/>
    <w:semiHidden/>
    <w:pPr>
      <w:pBdr/>
      <w:spacing/>
      <w:ind/>
    </w:pPr>
  </w:style>
  <w:style w:type="table" w:styleId="623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4" w:default="1">
    <w:name w:val="No List"/>
    <w:semiHidden/>
    <w:pPr>
      <w:pBdr/>
      <w:spacing/>
      <w:ind/>
    </w:pPr>
  </w:style>
  <w:style w:type="paragraph" w:styleId="625" w:customStyle="1">
    <w:name w:val="Heading 1_0"/>
    <w:basedOn w:val="617"/>
    <w:next w:val="617"/>
    <w:link w:val="62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eastAsia="Arial" w:cs="Arial"/>
      <w:sz w:val="40"/>
      <w:szCs w:val="40"/>
    </w:rPr>
  </w:style>
  <w:style w:type="character" w:styleId="626" w:customStyle="1">
    <w:name w:val="Heading 1 Char"/>
    <w:basedOn w:val="622"/>
    <w:link w:val="62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27" w:customStyle="1">
    <w:name w:val="Heading 2_0"/>
    <w:basedOn w:val="617"/>
    <w:next w:val="617"/>
    <w:link w:val="628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eastAsia="Arial" w:cs="Arial"/>
      <w:sz w:val="34"/>
    </w:rPr>
  </w:style>
  <w:style w:type="character" w:styleId="628" w:customStyle="1">
    <w:name w:val="Heading 2 Char"/>
    <w:basedOn w:val="622"/>
    <w:link w:val="627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29" w:customStyle="1">
    <w:name w:val="Heading 3_0"/>
    <w:basedOn w:val="617"/>
    <w:next w:val="617"/>
    <w:link w:val="630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eastAsia="Arial" w:cs="Arial"/>
      <w:sz w:val="30"/>
      <w:szCs w:val="30"/>
    </w:rPr>
  </w:style>
  <w:style w:type="character" w:styleId="630" w:customStyle="1">
    <w:name w:val="Heading 3 Char"/>
    <w:basedOn w:val="622"/>
    <w:link w:val="62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31" w:customStyle="1">
    <w:name w:val="Heading 4_0"/>
    <w:basedOn w:val="617"/>
    <w:next w:val="617"/>
    <w:link w:val="63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eastAsia="Arial" w:cs="Arial"/>
      <w:b/>
      <w:bCs/>
      <w:sz w:val="26"/>
      <w:szCs w:val="26"/>
    </w:rPr>
  </w:style>
  <w:style w:type="character" w:styleId="632" w:customStyle="1">
    <w:name w:val="Heading 4 Char"/>
    <w:basedOn w:val="622"/>
    <w:link w:val="63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33" w:customStyle="1">
    <w:name w:val="Heading 5"/>
    <w:basedOn w:val="617"/>
    <w:next w:val="617"/>
    <w:link w:val="63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eastAsia="Arial" w:cs="Arial"/>
      <w:b/>
      <w:bCs/>
    </w:rPr>
  </w:style>
  <w:style w:type="character" w:styleId="634" w:customStyle="1">
    <w:name w:val="Heading 5 Char"/>
    <w:basedOn w:val="622"/>
    <w:link w:val="63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35" w:customStyle="1">
    <w:name w:val="Heading 6"/>
    <w:basedOn w:val="617"/>
    <w:next w:val="617"/>
    <w:link w:val="63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eastAsia="Arial" w:cs="Arial"/>
      <w:b/>
      <w:bCs/>
      <w:sz w:val="22"/>
      <w:szCs w:val="22"/>
    </w:rPr>
  </w:style>
  <w:style w:type="character" w:styleId="636" w:customStyle="1">
    <w:name w:val="Heading 6 Char"/>
    <w:basedOn w:val="622"/>
    <w:link w:val="63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37" w:customStyle="1">
    <w:name w:val="Heading 7"/>
    <w:basedOn w:val="617"/>
    <w:next w:val="617"/>
    <w:link w:val="638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eastAsia="Arial" w:cs="Arial"/>
      <w:b/>
      <w:bCs/>
      <w:i/>
      <w:iCs/>
      <w:sz w:val="22"/>
      <w:szCs w:val="22"/>
    </w:rPr>
  </w:style>
  <w:style w:type="character" w:styleId="638" w:customStyle="1">
    <w:name w:val="Heading 7 Char"/>
    <w:basedOn w:val="622"/>
    <w:link w:val="63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39" w:customStyle="1">
    <w:name w:val="Heading 8"/>
    <w:basedOn w:val="617"/>
    <w:next w:val="617"/>
    <w:link w:val="640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eastAsia="Arial" w:cs="Arial"/>
      <w:i/>
      <w:iCs/>
      <w:sz w:val="22"/>
      <w:szCs w:val="22"/>
    </w:rPr>
  </w:style>
  <w:style w:type="character" w:styleId="640" w:customStyle="1">
    <w:name w:val="Heading 8 Char"/>
    <w:basedOn w:val="622"/>
    <w:link w:val="63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41" w:customStyle="1">
    <w:name w:val="Heading 9"/>
    <w:basedOn w:val="617"/>
    <w:next w:val="617"/>
    <w:link w:val="64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eastAsia="Arial" w:cs="Arial"/>
      <w:i/>
      <w:iCs/>
      <w:sz w:val="21"/>
      <w:szCs w:val="21"/>
    </w:rPr>
  </w:style>
  <w:style w:type="character" w:styleId="642" w:customStyle="1">
    <w:name w:val="Heading 9 Char"/>
    <w:basedOn w:val="622"/>
    <w:link w:val="64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43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644">
    <w:name w:val="No Spacing"/>
    <w:uiPriority w:val="1"/>
    <w:qFormat/>
    <w:pPr>
      <w:pBdr/>
      <w:spacing/>
      <w:ind/>
    </w:pPr>
  </w:style>
  <w:style w:type="paragraph" w:styleId="645">
    <w:name w:val="Title"/>
    <w:basedOn w:val="617"/>
    <w:next w:val="617"/>
    <w:link w:val="646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46" w:customStyle="1">
    <w:name w:val="Название Знак"/>
    <w:basedOn w:val="622"/>
    <w:link w:val="645"/>
    <w:uiPriority w:val="10"/>
    <w:pPr>
      <w:pBdr/>
      <w:spacing/>
      <w:ind/>
    </w:pPr>
    <w:rPr>
      <w:sz w:val="48"/>
      <w:szCs w:val="48"/>
    </w:rPr>
  </w:style>
  <w:style w:type="paragraph" w:styleId="647">
    <w:name w:val="Subtitle"/>
    <w:basedOn w:val="617"/>
    <w:next w:val="617"/>
    <w:link w:val="648"/>
    <w:uiPriority w:val="11"/>
    <w:qFormat/>
    <w:pPr>
      <w:pBdr/>
      <w:spacing w:after="200" w:before="200"/>
      <w:ind/>
    </w:pPr>
  </w:style>
  <w:style w:type="character" w:styleId="648" w:customStyle="1">
    <w:name w:val="Подзаголовок Знак"/>
    <w:basedOn w:val="622"/>
    <w:link w:val="647"/>
    <w:uiPriority w:val="11"/>
    <w:pPr>
      <w:pBdr/>
      <w:spacing/>
      <w:ind/>
    </w:pPr>
    <w:rPr>
      <w:sz w:val="24"/>
      <w:szCs w:val="24"/>
    </w:rPr>
  </w:style>
  <w:style w:type="paragraph" w:styleId="649">
    <w:name w:val="Quote"/>
    <w:basedOn w:val="617"/>
    <w:next w:val="617"/>
    <w:link w:val="650"/>
    <w:uiPriority w:val="29"/>
    <w:qFormat/>
    <w:pPr>
      <w:pBdr/>
      <w:spacing/>
      <w:ind w:right="720" w:left="720"/>
    </w:pPr>
    <w:rPr>
      <w:i/>
    </w:rPr>
  </w:style>
  <w:style w:type="character" w:styleId="650" w:customStyle="1">
    <w:name w:val="Цитата 2 Знак"/>
    <w:link w:val="649"/>
    <w:uiPriority w:val="29"/>
    <w:pPr>
      <w:pBdr/>
      <w:spacing/>
      <w:ind/>
    </w:pPr>
    <w:rPr>
      <w:i/>
    </w:rPr>
  </w:style>
  <w:style w:type="paragraph" w:styleId="651">
    <w:name w:val="Intense Quote"/>
    <w:basedOn w:val="617"/>
    <w:next w:val="617"/>
    <w:link w:val="65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52" w:customStyle="1">
    <w:name w:val="Выделенная цитата Знак"/>
    <w:link w:val="651"/>
    <w:uiPriority w:val="30"/>
    <w:pPr>
      <w:pBdr/>
      <w:spacing/>
      <w:ind/>
    </w:pPr>
    <w:rPr>
      <w:i/>
    </w:rPr>
  </w:style>
  <w:style w:type="paragraph" w:styleId="653" w:customStyle="1">
    <w:name w:val="Header"/>
    <w:basedOn w:val="617"/>
    <w:link w:val="654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654" w:customStyle="1">
    <w:name w:val="Header Char"/>
    <w:basedOn w:val="622"/>
    <w:link w:val="653"/>
    <w:uiPriority w:val="99"/>
    <w:pPr>
      <w:pBdr/>
      <w:spacing/>
      <w:ind/>
    </w:pPr>
  </w:style>
  <w:style w:type="paragraph" w:styleId="655" w:customStyle="1">
    <w:name w:val="Footer"/>
    <w:basedOn w:val="617"/>
    <w:link w:val="658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656" w:customStyle="1">
    <w:name w:val="Footer Char"/>
    <w:basedOn w:val="622"/>
    <w:link w:val="655"/>
    <w:uiPriority w:val="99"/>
    <w:pPr>
      <w:pBdr/>
      <w:spacing/>
      <w:ind/>
    </w:pPr>
  </w:style>
  <w:style w:type="paragraph" w:styleId="657" w:customStyle="1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58" w:customStyle="1">
    <w:name w:val="Caption Char"/>
    <w:link w:val="655"/>
    <w:uiPriority w:val="99"/>
    <w:pPr>
      <w:pBdr/>
      <w:spacing/>
      <w:ind/>
    </w:pPr>
  </w:style>
  <w:style w:type="table" w:styleId="659">
    <w:name w:val="Table Grid"/>
    <w:basedOn w:val="623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0" w:customStyle="1">
    <w:name w:val="Table Grid Light"/>
    <w:basedOn w:val="623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1" w:customStyle="1">
    <w:name w:val="Plain Table 1"/>
    <w:basedOn w:val="623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2" w:customStyle="1">
    <w:name w:val="Plain Table 2"/>
    <w:basedOn w:val="623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3" w:customStyle="1">
    <w:name w:val="Plain Table 3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4" w:customStyle="1">
    <w:name w:val="Plain Table 4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5" w:customStyle="1">
    <w:name w:val="Plain Table 5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6" w:customStyle="1">
    <w:name w:val="Grid Table 1 Light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 w:customStyle="1">
    <w:name w:val="Grid Table 1 Light - Accent 1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 w:customStyle="1">
    <w:name w:val="Grid Table 1 Light - Accent 2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 w:customStyle="1">
    <w:name w:val="Grid Table 1 Light - Accent 3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 w:customStyle="1">
    <w:name w:val="Grid Table 1 Light - Accent 4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 w:customStyle="1">
    <w:name w:val="Grid Table 1 Light - Accent 5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 w:customStyle="1">
    <w:name w:val="Grid Table 1 Light - Accent 6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 w:customStyle="1">
    <w:name w:val="Grid Table 2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 w:customStyle="1">
    <w:name w:val="Grid Table 2 - Accent 1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 w:customStyle="1">
    <w:name w:val="Grid Table 2 - Accent 2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 w:customStyle="1">
    <w:name w:val="Grid Table 2 - Accent 3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 w:customStyle="1">
    <w:name w:val="Grid Table 2 - Accent 4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 w:customStyle="1">
    <w:name w:val="Grid Table 2 - Accent 5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 w:customStyle="1">
    <w:name w:val="Grid Table 2 - Accent 6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 w:customStyle="1">
    <w:name w:val="Grid Table 3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 w:customStyle="1">
    <w:name w:val="Grid Table 3 - Accent 1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 w:customStyle="1">
    <w:name w:val="Grid Table 3 - Accent 2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 w:customStyle="1">
    <w:name w:val="Grid Table 3 - Accent 3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 w:customStyle="1">
    <w:name w:val="Grid Table 3 - Accent 4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 w:customStyle="1">
    <w:name w:val="Grid Table 3 - Accent 5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 w:customStyle="1">
    <w:name w:val="Grid Table 3 - Accent 6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 w:customStyle="1">
    <w:name w:val="Grid Table 4"/>
    <w:basedOn w:val="62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 w:customStyle="1">
    <w:name w:val="Grid Table 4 - Accent 1"/>
    <w:basedOn w:val="62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 w:customStyle="1">
    <w:name w:val="Grid Table 4 - Accent 2"/>
    <w:basedOn w:val="62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Grid Table 4 - Accent 3"/>
    <w:basedOn w:val="62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 w:customStyle="1">
    <w:name w:val="Grid Table 4 - Accent 4"/>
    <w:basedOn w:val="62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 w:customStyle="1">
    <w:name w:val="Grid Table 4 - Accent 5"/>
    <w:basedOn w:val="62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 w:customStyle="1">
    <w:name w:val="Grid Table 4 - Accent 6"/>
    <w:basedOn w:val="62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 w:customStyle="1">
    <w:name w:val="Grid Table 5 Dark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 w:customStyle="1">
    <w:name w:val="Grid Table 5 Dark- Accent 1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 w:customStyle="1">
    <w:name w:val="Grid Table 5 Dark - Accent 2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5 Dark - Accent 3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5 Dark- Accent 4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5 Dark - Accent 5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5 Dark - Accent 6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6 Colorful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6 Colorful - Accent 1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 w:customStyle="1">
    <w:name w:val="Grid Table 6 Colorful - Accent 2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6 Colorful - Accent 3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6 Colorful - Accent 4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6 Colorful - Accent 5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6 Colorful - Accent 6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7 Colorful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7 Colorful - Accent 1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 w:customStyle="1">
    <w:name w:val="Grid Table 7 Colorful - Accent 2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7 Colorful - Accent 3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7 Colorful - Accent 4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7 Colorful - Accent 5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7 Colorful - Accent 6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List Table 1 Light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List Table 1 Light - Accent 1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List Table 1 Light - Accent 2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List Table 1 Light - Accent 3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List Table 1 Light - Accent 4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List Table 1 Light - Accent 5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List Table 1 Light - Accent 6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List Table 2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List Table 2 - Accent 1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List Table 2 - Accent 2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List Table 2 - Accent 3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List Table 2 - Accent 4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List Table 2 - Accent 5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List Table 2 - Accent 6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List Table 3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List Table 3 - Accent 1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List Table 3 - Accent 2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List Table 3 - Accent 3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List Table 3 - Accent 4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List Table 3 - Accent 5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List Table 3 - Accent 6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List Table 4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List Table 4 - Accent 1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List Table 4 - Accent 2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List Table 4 - Accent 3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List Table 4 - Accent 4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List Table 4 - Accent 5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List Table 4 - Accent 6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List Table 5 Dark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List Table 5 Dark - Accent 1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List Table 5 Dark - Accent 2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5 Dark - Accent 3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5 Dark - Accent 4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5 Dark - Accent 5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5 Dark - Accent 6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6 Colorful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6 Colorful - Accent 1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List Table 6 Colorful - Accent 2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6 Colorful - Accent 3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6 Colorful - Accent 4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6 Colorful - Accent 5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6 Colorful - Accent 6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7 Colorful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7 Colorful - Accent 1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List Table 7 Colorful - Accent 2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7 Colorful - Accent 3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7 Colorful - Accent 4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7 Colorful - Accent 5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7 Colorful - Accent 6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ned - Accent"/>
    <w:basedOn w:val="6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ned - Accent 1"/>
    <w:basedOn w:val="6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ned - Accent 2"/>
    <w:basedOn w:val="6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ned - Accent 3"/>
    <w:basedOn w:val="6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ned - Accent 4"/>
    <w:basedOn w:val="6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ned - Accent 5"/>
    <w:basedOn w:val="6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ned - Accent 6"/>
    <w:basedOn w:val="6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Bordered &amp; Lined - Accent"/>
    <w:basedOn w:val="6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Bordered &amp; Lined - Accent 1"/>
    <w:basedOn w:val="6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Bordered &amp; Lined - Accent 2"/>
    <w:basedOn w:val="6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Bordered &amp; Lined - Accent 3"/>
    <w:basedOn w:val="6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Bordered &amp; Lined - Accent 4"/>
    <w:basedOn w:val="6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Bordered &amp; Lined - Accent 5"/>
    <w:basedOn w:val="6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Bordered &amp; Lined - Accent 6"/>
    <w:basedOn w:val="62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Bordered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Bordered - Accent 1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Bordered - Accent 2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Bordered - Accent 3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Bordered - Accent 4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Bordered - Accent 5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Bordered - Accent 6"/>
    <w:basedOn w:val="62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85">
    <w:name w:val="Hyperlink"/>
    <w:basedOn w:val="622"/>
    <w:pPr>
      <w:pBdr/>
      <w:spacing/>
      <w:ind/>
    </w:pPr>
    <w:rPr>
      <w:color w:val="0000ff"/>
      <w:u w:val="none"/>
    </w:rPr>
  </w:style>
  <w:style w:type="paragraph" w:styleId="786">
    <w:name w:val="footnote text"/>
    <w:basedOn w:val="617"/>
    <w:link w:val="787"/>
    <w:uiPriority w:val="99"/>
    <w:semiHidden/>
    <w:unhideWhenUsed/>
    <w:pPr>
      <w:pBdr/>
      <w:spacing w:after="40"/>
      <w:ind/>
    </w:pPr>
    <w:rPr>
      <w:sz w:val="18"/>
    </w:rPr>
  </w:style>
  <w:style w:type="character" w:styleId="787" w:customStyle="1">
    <w:name w:val="Текст сноски Знак"/>
    <w:link w:val="786"/>
    <w:uiPriority w:val="99"/>
    <w:pPr>
      <w:pBdr/>
      <w:spacing/>
      <w:ind/>
    </w:pPr>
    <w:rPr>
      <w:sz w:val="18"/>
    </w:rPr>
  </w:style>
  <w:style w:type="character" w:styleId="788">
    <w:name w:val="footnote reference"/>
    <w:basedOn w:val="622"/>
    <w:uiPriority w:val="99"/>
    <w:unhideWhenUsed/>
    <w:pPr>
      <w:pBdr/>
      <w:spacing/>
      <w:ind/>
    </w:pPr>
    <w:rPr>
      <w:vertAlign w:val="superscript"/>
    </w:rPr>
  </w:style>
  <w:style w:type="paragraph" w:styleId="789">
    <w:name w:val="endnote text"/>
    <w:basedOn w:val="617"/>
    <w:link w:val="790"/>
    <w:uiPriority w:val="99"/>
    <w:semiHidden/>
    <w:unhideWhenUsed/>
    <w:pPr>
      <w:pBdr/>
      <w:spacing/>
      <w:ind/>
    </w:pPr>
    <w:rPr>
      <w:sz w:val="20"/>
    </w:rPr>
  </w:style>
  <w:style w:type="character" w:styleId="790" w:customStyle="1">
    <w:name w:val="Текст концевой сноски Знак"/>
    <w:link w:val="789"/>
    <w:uiPriority w:val="99"/>
    <w:pPr>
      <w:pBdr/>
      <w:spacing/>
      <w:ind/>
    </w:pPr>
    <w:rPr>
      <w:sz w:val="20"/>
    </w:rPr>
  </w:style>
  <w:style w:type="character" w:styleId="791">
    <w:name w:val="endnote reference"/>
    <w:basedOn w:val="622"/>
    <w:uiPriority w:val="99"/>
    <w:semiHidden/>
    <w:unhideWhenUsed/>
    <w:pPr>
      <w:pBdr/>
      <w:spacing/>
      <w:ind/>
    </w:pPr>
    <w:rPr>
      <w:vertAlign w:val="superscript"/>
    </w:rPr>
  </w:style>
  <w:style w:type="paragraph" w:styleId="792">
    <w:name w:val="toc 1"/>
    <w:basedOn w:val="617"/>
    <w:next w:val="617"/>
    <w:uiPriority w:val="39"/>
    <w:unhideWhenUsed/>
    <w:pPr>
      <w:pBdr/>
      <w:spacing w:after="57"/>
      <w:ind w:firstLine="0"/>
    </w:pPr>
  </w:style>
  <w:style w:type="paragraph" w:styleId="793">
    <w:name w:val="toc 2"/>
    <w:basedOn w:val="617"/>
    <w:next w:val="617"/>
    <w:uiPriority w:val="39"/>
    <w:unhideWhenUsed/>
    <w:pPr>
      <w:pBdr/>
      <w:spacing w:after="57"/>
      <w:ind w:firstLine="0" w:left="283"/>
    </w:pPr>
  </w:style>
  <w:style w:type="paragraph" w:styleId="794">
    <w:name w:val="toc 3"/>
    <w:basedOn w:val="617"/>
    <w:next w:val="617"/>
    <w:uiPriority w:val="39"/>
    <w:unhideWhenUsed/>
    <w:pPr>
      <w:pBdr/>
      <w:spacing w:after="57"/>
      <w:ind w:firstLine="0" w:left="567"/>
    </w:pPr>
  </w:style>
  <w:style w:type="paragraph" w:styleId="795">
    <w:name w:val="toc 4"/>
    <w:basedOn w:val="617"/>
    <w:next w:val="617"/>
    <w:uiPriority w:val="39"/>
    <w:unhideWhenUsed/>
    <w:pPr>
      <w:pBdr/>
      <w:spacing w:after="57"/>
      <w:ind w:firstLine="0" w:left="850"/>
    </w:pPr>
  </w:style>
  <w:style w:type="paragraph" w:styleId="796">
    <w:name w:val="toc 5"/>
    <w:basedOn w:val="617"/>
    <w:next w:val="617"/>
    <w:uiPriority w:val="39"/>
    <w:unhideWhenUsed/>
    <w:pPr>
      <w:pBdr/>
      <w:spacing w:after="57"/>
      <w:ind w:firstLine="0" w:left="1134"/>
    </w:pPr>
  </w:style>
  <w:style w:type="paragraph" w:styleId="797">
    <w:name w:val="toc 6"/>
    <w:basedOn w:val="617"/>
    <w:next w:val="617"/>
    <w:uiPriority w:val="39"/>
    <w:unhideWhenUsed/>
    <w:pPr>
      <w:pBdr/>
      <w:spacing w:after="57"/>
      <w:ind w:firstLine="0" w:left="1417"/>
    </w:pPr>
  </w:style>
  <w:style w:type="paragraph" w:styleId="798">
    <w:name w:val="toc 7"/>
    <w:basedOn w:val="617"/>
    <w:next w:val="617"/>
    <w:uiPriority w:val="39"/>
    <w:unhideWhenUsed/>
    <w:pPr>
      <w:pBdr/>
      <w:spacing w:after="57"/>
      <w:ind w:firstLine="0" w:left="1701"/>
    </w:pPr>
  </w:style>
  <w:style w:type="paragraph" w:styleId="799">
    <w:name w:val="toc 8"/>
    <w:basedOn w:val="617"/>
    <w:next w:val="617"/>
    <w:uiPriority w:val="39"/>
    <w:unhideWhenUsed/>
    <w:pPr>
      <w:pBdr/>
      <w:spacing w:after="57"/>
      <w:ind w:firstLine="0" w:left="1984"/>
    </w:pPr>
  </w:style>
  <w:style w:type="paragraph" w:styleId="800">
    <w:name w:val="toc 9"/>
    <w:basedOn w:val="617"/>
    <w:next w:val="617"/>
    <w:uiPriority w:val="39"/>
    <w:unhideWhenUsed/>
    <w:pPr>
      <w:pBdr/>
      <w:spacing w:after="57"/>
      <w:ind w:firstLine="0" w:left="2268"/>
    </w:pPr>
  </w:style>
  <w:style w:type="paragraph" w:styleId="801">
    <w:name w:val="TOC Heading"/>
    <w:uiPriority w:val="39"/>
    <w:unhideWhenUsed/>
    <w:pPr>
      <w:pBdr/>
      <w:spacing/>
      <w:ind/>
    </w:pPr>
  </w:style>
  <w:style w:type="paragraph" w:styleId="802">
    <w:name w:val="table of figures"/>
    <w:basedOn w:val="617"/>
    <w:next w:val="617"/>
    <w:uiPriority w:val="99"/>
    <w:unhideWhenUsed/>
    <w:pPr>
      <w:pBdr/>
      <w:spacing/>
      <w:ind/>
    </w:pPr>
  </w:style>
  <w:style w:type="paragraph" w:styleId="803" w:customStyle="1">
    <w:name w:val="s_1"/>
    <w:basedOn w:val="617"/>
    <w:pPr>
      <w:pBdr/>
      <w:spacing w:after="100" w:afterAutospacing="1" w:before="100" w:beforeAutospacing="1"/>
      <w:ind/>
    </w:pPr>
  </w:style>
  <w:style w:type="paragraph" w:styleId="804" w:customStyle="1">
    <w:name w:val="Глава НПА"/>
    <w:link w:val="805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28"/>
      <w:szCs w:val="24"/>
      <w:lang w:eastAsia="en-US"/>
    </w:rPr>
  </w:style>
  <w:style w:type="character" w:styleId="805" w:customStyle="1">
    <w:name w:val="Глава НПА Знак"/>
    <w:link w:val="804"/>
    <w:pPr>
      <w:pBdr/>
      <w:spacing/>
      <w:ind/>
    </w:pPr>
    <w:rPr>
      <w:rFonts w:ascii="Arial" w:hAnsi="Arial" w:cs="Arial" w:eastAsiaTheme="minorHAnsi"/>
      <w:b/>
      <w:bCs/>
      <w:sz w:val="28"/>
      <w:szCs w:val="24"/>
      <w:lang w:eastAsia="en-US"/>
    </w:rPr>
  </w:style>
  <w:style w:type="paragraph" w:styleId="806" w:customStyle="1">
    <w:name w:val="Наименование НПА"/>
    <w:link w:val="807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character" w:styleId="807" w:customStyle="1">
    <w:name w:val="Наименование НПА Знак"/>
    <w:link w:val="806"/>
    <w:pPr>
      <w:pBdr/>
      <w:spacing/>
      <w:ind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paragraph" w:styleId="808" w:customStyle="1">
    <w:name w:val="Орган принятия НПА"/>
    <w:link w:val="809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character" w:styleId="809" w:customStyle="1">
    <w:name w:val="Орган принятия НПА Знак"/>
    <w:basedOn w:val="622"/>
    <w:link w:val="808"/>
    <w:pPr>
      <w:pBdr/>
      <w:spacing/>
      <w:ind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paragraph" w:styleId="810" w:customStyle="1">
    <w:name w:val="Подпись НПА"/>
    <w:link w:val="811"/>
    <w:qFormat/>
    <w:pPr>
      <w:pBdr/>
      <w:shd w:val="clear" w:color="auto" w:fill="ffffff"/>
      <w:spacing w:line="360" w:lineRule="atLeast"/>
      <w:ind/>
      <w:jc w:val="right"/>
    </w:pPr>
    <w:rPr>
      <w:rFonts w:ascii="Arial" w:hAnsi="Arial" w:eastAsia="Times New Roman" w:cs="Arial"/>
      <w:sz w:val="24"/>
      <w:szCs w:val="24"/>
    </w:rPr>
  </w:style>
  <w:style w:type="character" w:styleId="811" w:customStyle="1">
    <w:name w:val="Подпись НПА Знак"/>
    <w:basedOn w:val="622"/>
    <w:link w:val="810"/>
    <w:pPr>
      <w:pBdr/>
      <w:spacing/>
      <w:ind/>
    </w:pPr>
    <w:rPr>
      <w:rFonts w:ascii="Arial" w:hAnsi="Arial" w:eastAsia="Times New Roman" w:cs="Arial"/>
      <w:sz w:val="24"/>
      <w:szCs w:val="24"/>
      <w:shd w:val="clear" w:color="auto" w:fill="ffffff"/>
    </w:rPr>
  </w:style>
  <w:style w:type="paragraph" w:styleId="812" w:customStyle="1">
    <w:name w:val="Приложение НПА"/>
    <w:link w:val="813"/>
    <w:qFormat/>
    <w:pPr>
      <w:pBdr/>
      <w:spacing w:line="320" w:lineRule="atLeast"/>
      <w:ind/>
      <w:jc w:val="right"/>
    </w:pPr>
    <w:rPr>
      <w:rFonts w:ascii="Arial" w:hAnsi="Arial" w:cs="Arial" w:eastAsiaTheme="minorHAnsi"/>
      <w:bCs/>
      <w:sz w:val="24"/>
      <w:szCs w:val="24"/>
      <w:lang w:eastAsia="en-US"/>
    </w:rPr>
  </w:style>
  <w:style w:type="character" w:styleId="813" w:customStyle="1">
    <w:name w:val="Приложение НПА Знак"/>
    <w:link w:val="812"/>
    <w:pPr>
      <w:pBdr/>
      <w:spacing/>
      <w:ind/>
    </w:pPr>
    <w:rPr>
      <w:rFonts w:ascii="Arial" w:hAnsi="Arial" w:cs="Arial" w:eastAsiaTheme="minorHAnsi"/>
      <w:bCs/>
      <w:sz w:val="24"/>
      <w:szCs w:val="24"/>
      <w:lang w:eastAsia="en-US"/>
    </w:rPr>
  </w:style>
  <w:style w:type="paragraph" w:styleId="814" w:customStyle="1">
    <w:name w:val="Раздел НПА"/>
    <w:link w:val="815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character" w:styleId="815" w:customStyle="1">
    <w:name w:val="Раздел НПА Знак"/>
    <w:link w:val="814"/>
    <w:pPr>
      <w:pBdr/>
      <w:spacing/>
      <w:ind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paragraph" w:styleId="816" w:customStyle="1">
    <w:name w:val="Статья НПА"/>
    <w:link w:val="817"/>
    <w:qFormat/>
    <w:pPr>
      <w:pBdr/>
      <w:spacing w:line="360" w:lineRule="atLeast"/>
      <w:ind/>
      <w:jc w:val="both"/>
    </w:pPr>
    <w:rPr>
      <w:rFonts w:ascii="Arial" w:hAnsi="Arial" w:cs="Arial" w:eastAsiaTheme="minorHAnsi"/>
      <w:b/>
      <w:bCs/>
      <w:sz w:val="24"/>
      <w:szCs w:val="24"/>
      <w:lang w:eastAsia="en-US"/>
    </w:rPr>
  </w:style>
  <w:style w:type="character" w:styleId="817" w:customStyle="1">
    <w:name w:val="Статья НПА Знак"/>
    <w:link w:val="816"/>
    <w:pPr>
      <w:pBdr/>
      <w:spacing/>
      <w:ind/>
    </w:pPr>
    <w:rPr>
      <w:rFonts w:ascii="Arial" w:hAnsi="Arial" w:cs="Arial" w:eastAsiaTheme="minorHAnsi"/>
      <w:b/>
      <w:bCs/>
      <w:sz w:val="24"/>
      <w:szCs w:val="24"/>
      <w:lang w:eastAsia="en-US"/>
    </w:rPr>
  </w:style>
  <w:style w:type="paragraph" w:styleId="818" w:customStyle="1">
    <w:name w:val="Текст НПА"/>
    <w:link w:val="819"/>
    <w:qFormat/>
    <w:pPr>
      <w:pBdr/>
      <w:spacing w:line="360" w:lineRule="atLeast"/>
      <w:ind w:firstLine="709"/>
      <w:jc w:val="both"/>
    </w:pPr>
    <w:rPr>
      <w:rFonts w:ascii="Arial" w:hAnsi="Arial" w:cs="Arial" w:eastAsiaTheme="minorHAnsi"/>
      <w:bCs/>
      <w:sz w:val="24"/>
      <w:szCs w:val="24"/>
      <w:lang w:eastAsia="en-US"/>
    </w:rPr>
  </w:style>
  <w:style w:type="character" w:styleId="819" w:customStyle="1">
    <w:name w:val="Текст НПА Знак"/>
    <w:link w:val="818"/>
    <w:pPr>
      <w:pBdr/>
      <w:spacing/>
      <w:ind/>
    </w:pPr>
    <w:rPr>
      <w:rFonts w:ascii="Arial" w:hAnsi="Arial" w:cs="Arial" w:eastAsiaTheme="minorHAnsi"/>
      <w:bCs/>
      <w:sz w:val="24"/>
      <w:szCs w:val="24"/>
      <w:lang w:eastAsia="en-US"/>
    </w:rPr>
  </w:style>
  <w:style w:type="character" w:styleId="820" w:customStyle="1">
    <w:name w:val="Заголовок 1 Знак"/>
    <w:basedOn w:val="622"/>
    <w:link w:val="618"/>
    <w:pPr>
      <w:pBdr/>
      <w:spacing/>
      <w:ind/>
    </w:pPr>
    <w:rPr>
      <w:rFonts w:ascii="Arial" w:hAnsi="Arial" w:eastAsia="Times New Roman" w:cs="Arial"/>
      <w:b/>
      <w:bCs/>
      <w:sz w:val="32"/>
      <w:szCs w:val="32"/>
    </w:rPr>
  </w:style>
  <w:style w:type="character" w:styleId="821" w:customStyle="1">
    <w:name w:val="Заголовок 2 Знак"/>
    <w:basedOn w:val="622"/>
    <w:link w:val="619"/>
    <w:pPr>
      <w:pBdr/>
      <w:spacing/>
      <w:ind/>
    </w:pPr>
    <w:rPr>
      <w:rFonts w:ascii="Arial" w:hAnsi="Arial" w:eastAsia="Times New Roman" w:cs="Arial"/>
      <w:b/>
      <w:bCs/>
      <w:iCs/>
      <w:sz w:val="30"/>
      <w:szCs w:val="28"/>
    </w:rPr>
  </w:style>
  <w:style w:type="character" w:styleId="822" w:customStyle="1">
    <w:name w:val="Заголовок 3 Знак"/>
    <w:basedOn w:val="622"/>
    <w:link w:val="620"/>
    <w:pPr>
      <w:pBdr/>
      <w:spacing/>
      <w:ind/>
    </w:pPr>
    <w:rPr>
      <w:rFonts w:ascii="Arial" w:hAnsi="Arial" w:eastAsia="Times New Roman" w:cs="Arial"/>
      <w:b/>
      <w:bCs/>
      <w:sz w:val="28"/>
      <w:szCs w:val="26"/>
    </w:rPr>
  </w:style>
  <w:style w:type="character" w:styleId="823" w:customStyle="1">
    <w:name w:val="Заголовок 4 Знак"/>
    <w:basedOn w:val="622"/>
    <w:link w:val="621"/>
    <w:pPr>
      <w:pBdr/>
      <w:spacing/>
      <w:ind/>
    </w:pPr>
    <w:rPr>
      <w:rFonts w:ascii="Arial" w:hAnsi="Arial" w:eastAsia="Times New Roman"/>
      <w:b/>
      <w:bCs/>
      <w:sz w:val="26"/>
      <w:szCs w:val="28"/>
    </w:rPr>
  </w:style>
  <w:style w:type="character" w:styleId="824">
    <w:name w:val="HTML Variable"/>
    <w:basedOn w:val="622"/>
    <w:pPr>
      <w:pBdr/>
      <w:spacing/>
      <w:ind/>
    </w:pPr>
    <w:rPr>
      <w:rFonts w:ascii="Arial" w:hAnsi="Arial"/>
      <w:b w:val="0"/>
      <w:i w:val="0"/>
      <w:iCs/>
      <w:color w:val="0000ff"/>
      <w:sz w:val="24"/>
      <w:u w:val="none"/>
    </w:rPr>
  </w:style>
  <w:style w:type="paragraph" w:styleId="825">
    <w:name w:val="annotation text"/>
    <w:basedOn w:val="617"/>
    <w:link w:val="826"/>
    <w:semiHidden/>
    <w:pPr>
      <w:pBdr/>
      <w:spacing/>
      <w:ind/>
    </w:pPr>
    <w:rPr>
      <w:rFonts w:ascii="Courier" w:hAnsi="Courier"/>
      <w:sz w:val="22"/>
      <w:szCs w:val="20"/>
    </w:rPr>
  </w:style>
  <w:style w:type="character" w:styleId="826" w:customStyle="1">
    <w:name w:val="Текст примечания Знак"/>
    <w:basedOn w:val="622"/>
    <w:link w:val="825"/>
    <w:semiHidden/>
    <w:pPr>
      <w:pBdr/>
      <w:spacing/>
      <w:ind/>
    </w:pPr>
    <w:rPr>
      <w:rFonts w:ascii="Courier" w:hAnsi="Courier" w:eastAsia="Times New Roman"/>
      <w:sz w:val="22"/>
    </w:rPr>
  </w:style>
  <w:style w:type="paragraph" w:styleId="827" w:customStyle="1">
    <w:name w:val="Title!Название НПА"/>
    <w:basedOn w:val="617"/>
    <w:pPr>
      <w:pBdr/>
      <w:spacing w:after="60" w:before="240"/>
      <w:ind/>
      <w:jc w:val="center"/>
      <w:outlineLvl w:val="0"/>
    </w:pPr>
    <w:rPr>
      <w:rFonts w:cs="Arial"/>
      <w:b/>
      <w:bCs/>
      <w:sz w:val="32"/>
      <w:szCs w:val="32"/>
    </w:rPr>
  </w:style>
  <w:style w:type="paragraph" w:styleId="828" w:customStyle="1">
    <w:name w:val="Application!Приложение"/>
    <w:pPr>
      <w:pBdr/>
      <w:spacing w:after="120" w:before="120"/>
      <w:ind/>
      <w:jc w:val="right"/>
    </w:pPr>
    <w:rPr>
      <w:rFonts w:ascii="Arial" w:hAnsi="Arial" w:eastAsia="Times New Roman" w:cs="Arial"/>
      <w:b/>
      <w:bCs/>
      <w:sz w:val="32"/>
      <w:szCs w:val="32"/>
    </w:rPr>
  </w:style>
  <w:style w:type="paragraph" w:styleId="829" w:customStyle="1">
    <w:name w:val="Table!Таблица"/>
    <w:pPr>
      <w:pBdr/>
      <w:spacing/>
      <w:ind/>
    </w:pPr>
    <w:rPr>
      <w:rFonts w:ascii="Arial" w:hAnsi="Arial" w:eastAsia="Times New Roman" w:cs="Arial"/>
      <w:bCs/>
      <w:sz w:val="24"/>
      <w:szCs w:val="32"/>
    </w:rPr>
  </w:style>
  <w:style w:type="paragraph" w:styleId="830" w:customStyle="1">
    <w:name w:val="Table!"/>
    <w:next w:val="829"/>
    <w:pPr>
      <w:pBdr/>
      <w:spacing/>
      <w:ind/>
      <w:jc w:val="center"/>
    </w:pPr>
    <w:rPr>
      <w:rFonts w:ascii="Arial" w:hAnsi="Arial" w:eastAsia="Times New Roman" w:cs="Arial"/>
      <w:b/>
      <w:bCs/>
      <w:sz w:val="24"/>
      <w:szCs w:val="32"/>
    </w:rPr>
  </w:style>
  <w:style w:type="paragraph" w:styleId="831" w:customStyle="1">
    <w:name w:val="NumberAndDate"/>
    <w:qFormat/>
    <w:pPr>
      <w:pBdr/>
      <w:spacing/>
      <w:ind/>
      <w:jc w:val="center"/>
    </w:pPr>
    <w:rPr>
      <w:rFonts w:ascii="Arial" w:hAnsi="Arial" w:eastAsia="Times New Roman" w:cs="Arial"/>
      <w:bCs/>
      <w:sz w:val="24"/>
      <w:szCs w:val="32"/>
    </w:rPr>
  </w:style>
  <w:style w:type="paragraph" w:styleId="832" w:customStyle="1">
    <w:name w:val="Institution!Орган принятия"/>
    <w:basedOn w:val="831"/>
    <w:next w:val="617"/>
    <w:pPr>
      <w:pBdr/>
      <w:spacing/>
      <w:ind/>
    </w:pPr>
    <w:rPr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pravo-search.minjust.ru/bigs/showDocument.html?id=8F21B21C-A408-42C4-B9FE-A939B863C84A" TargetMode="External"/><Relationship Id="rId9" Type="http://schemas.openxmlformats.org/officeDocument/2006/relationships/hyperlink" Target="https://pravo-search.minjust.ru/bigs/showDocument.html?id=B5E7E5F0-21B3-44D9-B353-9B7428F41D6C" TargetMode="External"/><Relationship Id="rId10" Type="http://schemas.openxmlformats.org/officeDocument/2006/relationships/hyperlink" Target="https://pravo-search.minjust.ru/bigs/showDocument.html?id=0081B1A7-FC8C-4C05-8AC5-B0F654D3AD06" TargetMode="External"/><Relationship Id="rId11" Type="http://schemas.openxmlformats.org/officeDocument/2006/relationships/hyperlink" Target="https://pravo-search.minjust.ru/bigs/showDocument.html?id=75934923-F2C9-48DC-8433-149EF8B0A904" TargetMode="External"/><Relationship Id="rId12" Type="http://schemas.openxmlformats.org/officeDocument/2006/relationships/hyperlink" Target="https://pravo-search.minjust.ru/bigs/showDocument.html?id=75934923-F2C9-48DC-8433-149EF8B0A904" TargetMode="External"/><Relationship Id="rId13" Type="http://schemas.openxmlformats.org/officeDocument/2006/relationships/hyperlink" Target="https://pravo-search.minjust.ru/bigs/showDocument.html?id=7781A9E6-B12D-4220-B08E-BA037E7838A7" TargetMode="External"/><Relationship Id="rId14" Type="http://schemas.openxmlformats.org/officeDocument/2006/relationships/hyperlink" Target="https://pravo-search.minjust.ru/bigs/showDocument.html?id=75934923-F2C9-48DC-8433-149EF8B0A90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onlyoffice/8.0.1.1</Application>
  <Company/>
  <DocSecurity>0</DocSecurity>
  <HyperlinksChanged>false</HyperlinksChanged>
  <LinksUpToDate>false</LinksUpToDate>
  <ScaleCrop>false</ScaleCrop>
  <SharedDoc>false</SharedDoc>
  <Template>styles.dot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Аноним</cp:lastModifiedBy>
  <cp:revision>2</cp:revision>
  <dcterms:created xsi:type="dcterms:W3CDTF">2024-10-31T08:59:00Z</dcterms:created>
  <dcterms:modified xsi:type="dcterms:W3CDTF">2025-01-17T07:45:24Z</dcterms:modified>
</cp:coreProperties>
</file>